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D" w:rsidRDefault="00A229FA" w:rsidP="00FB11E2">
      <w:pPr>
        <w:jc w:val="center"/>
      </w:pPr>
      <w:r>
        <w:rPr>
          <w:noProof/>
        </w:rPr>
        <w:drawing>
          <wp:inline distT="0" distB="0" distL="0" distR="0">
            <wp:extent cx="2914650" cy="97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p w:rsidR="00F401A2" w:rsidRPr="00586F74" w:rsidRDefault="00F401A2" w:rsidP="00F401A2">
      <w:pPr>
        <w:jc w:val="center"/>
        <w:rPr>
          <w:b/>
          <w:u w:val="single"/>
        </w:rPr>
      </w:pPr>
      <w:r w:rsidRPr="00586F74">
        <w:rPr>
          <w:b/>
          <w:u w:val="single"/>
        </w:rPr>
        <w:t>NOTICE OF MEETING</w:t>
      </w:r>
    </w:p>
    <w:p w:rsidR="00F401A2" w:rsidRPr="00586F74" w:rsidRDefault="00F401A2" w:rsidP="00293577">
      <w:pPr>
        <w:spacing w:after="0" w:line="240" w:lineRule="auto"/>
        <w:jc w:val="center"/>
        <w:rPr>
          <w:b/>
          <w:bCs/>
        </w:rPr>
      </w:pPr>
      <w:r w:rsidRPr="00586F74">
        <w:rPr>
          <w:b/>
          <w:bCs/>
        </w:rPr>
        <w:t>California Commission on the Status of Women and Girls</w:t>
      </w:r>
    </w:p>
    <w:p w:rsidR="00F401A2" w:rsidRPr="00586F74" w:rsidRDefault="00F401A2" w:rsidP="00293577">
      <w:pPr>
        <w:spacing w:after="0" w:line="240" w:lineRule="auto"/>
        <w:jc w:val="center"/>
        <w:rPr>
          <w:b/>
          <w:bCs/>
        </w:rPr>
      </w:pPr>
      <w:r w:rsidRPr="00586F74">
        <w:rPr>
          <w:b/>
          <w:bCs/>
        </w:rPr>
        <w:t>Full Commission Business Meeting</w:t>
      </w:r>
    </w:p>
    <w:p w:rsidR="00F401A2" w:rsidRPr="00586F74" w:rsidRDefault="0016735C" w:rsidP="00293577">
      <w:pPr>
        <w:spacing w:after="0" w:line="240" w:lineRule="auto"/>
        <w:jc w:val="center"/>
      </w:pPr>
      <w:r>
        <w:rPr>
          <w:b/>
          <w:bCs/>
        </w:rPr>
        <w:t xml:space="preserve">Monday, </w:t>
      </w:r>
      <w:r w:rsidR="0027537C">
        <w:rPr>
          <w:b/>
          <w:bCs/>
        </w:rPr>
        <w:t>March 19</w:t>
      </w:r>
      <w:r w:rsidR="004B0936">
        <w:rPr>
          <w:b/>
          <w:bCs/>
        </w:rPr>
        <w:t>, 2018</w:t>
      </w:r>
    </w:p>
    <w:p w:rsidR="00FE5EE0" w:rsidRDefault="00010289" w:rsidP="00293577">
      <w:pPr>
        <w:spacing w:after="0" w:line="240" w:lineRule="auto"/>
        <w:jc w:val="center"/>
        <w:rPr>
          <w:b/>
          <w:bCs/>
        </w:rPr>
      </w:pPr>
      <w:r>
        <w:rPr>
          <w:b/>
          <w:bCs/>
        </w:rPr>
        <w:t>1</w:t>
      </w:r>
      <w:r w:rsidR="004B0936">
        <w:rPr>
          <w:b/>
          <w:bCs/>
        </w:rPr>
        <w:t>1</w:t>
      </w:r>
      <w:r>
        <w:rPr>
          <w:b/>
          <w:bCs/>
        </w:rPr>
        <w:t xml:space="preserve">:00 </w:t>
      </w:r>
      <w:r w:rsidR="004B0936">
        <w:rPr>
          <w:b/>
          <w:bCs/>
        </w:rPr>
        <w:t>a</w:t>
      </w:r>
      <w:r w:rsidR="005B7C42">
        <w:rPr>
          <w:b/>
          <w:bCs/>
        </w:rPr>
        <w:t>.m.</w:t>
      </w:r>
      <w:r w:rsidR="004B0936">
        <w:rPr>
          <w:b/>
          <w:bCs/>
        </w:rPr>
        <w:t xml:space="preserve"> – 2</w:t>
      </w:r>
      <w:r>
        <w:rPr>
          <w:b/>
          <w:bCs/>
        </w:rPr>
        <w:t>:00 p.m.</w:t>
      </w:r>
    </w:p>
    <w:p w:rsidR="00A824BD" w:rsidRDefault="00A824BD" w:rsidP="00293577">
      <w:pPr>
        <w:spacing w:after="0" w:line="240" w:lineRule="auto"/>
        <w:jc w:val="center"/>
        <w:rPr>
          <w:b/>
          <w:bCs/>
        </w:rPr>
      </w:pPr>
      <w:r>
        <w:rPr>
          <w:b/>
          <w:bCs/>
        </w:rPr>
        <w:t xml:space="preserve">State </w:t>
      </w:r>
      <w:r w:rsidR="004B0936">
        <w:rPr>
          <w:b/>
          <w:bCs/>
        </w:rPr>
        <w:t>Capitol</w:t>
      </w:r>
      <w:r>
        <w:rPr>
          <w:b/>
          <w:bCs/>
        </w:rPr>
        <w:t>,</w:t>
      </w:r>
      <w:r w:rsidR="004B0936">
        <w:rPr>
          <w:b/>
          <w:bCs/>
        </w:rPr>
        <w:t xml:space="preserve"> Room </w:t>
      </w:r>
      <w:r>
        <w:rPr>
          <w:b/>
          <w:bCs/>
        </w:rPr>
        <w:t>127</w:t>
      </w:r>
    </w:p>
    <w:p w:rsidR="00F401A2" w:rsidRDefault="0016735C" w:rsidP="00293577">
      <w:pPr>
        <w:spacing w:after="0" w:line="240" w:lineRule="auto"/>
        <w:jc w:val="center"/>
        <w:rPr>
          <w:b/>
          <w:bCs/>
        </w:rPr>
      </w:pPr>
      <w:r>
        <w:rPr>
          <w:b/>
          <w:bCs/>
        </w:rPr>
        <w:t xml:space="preserve"> </w:t>
      </w:r>
      <w:r w:rsidR="00F401A2" w:rsidRPr="00586F74">
        <w:rPr>
          <w:b/>
          <w:bCs/>
        </w:rPr>
        <w:t>Sacramento, CA</w:t>
      </w:r>
      <w:r w:rsidR="0085222C">
        <w:rPr>
          <w:b/>
          <w:bCs/>
        </w:rPr>
        <w:t xml:space="preserve">  </w:t>
      </w:r>
    </w:p>
    <w:p w:rsidR="00293577" w:rsidRPr="00A40C42" w:rsidRDefault="00293577" w:rsidP="00293577">
      <w:pPr>
        <w:spacing w:after="0" w:line="240" w:lineRule="auto"/>
        <w:jc w:val="center"/>
        <w:rPr>
          <w:b/>
          <w:bCs/>
        </w:rPr>
      </w:pPr>
    </w:p>
    <w:p w:rsidR="00BD1B54" w:rsidRDefault="00BD1B54" w:rsidP="00F401A2">
      <w:pPr>
        <w:jc w:val="both"/>
        <w:rPr>
          <w:color w:val="000000"/>
        </w:rPr>
      </w:pPr>
    </w:p>
    <w:p w:rsidR="00F401A2" w:rsidRPr="00586F74" w:rsidRDefault="00F401A2" w:rsidP="00F401A2">
      <w:pPr>
        <w:jc w:val="both"/>
        <w:rPr>
          <w:color w:val="000000"/>
        </w:rPr>
      </w:pPr>
      <w:r w:rsidRPr="00586F74">
        <w:rPr>
          <w:color w:val="000000"/>
        </w:rPr>
        <w:t>One or more of the Commissioner(s) will participate in this meeting at the teleconference sites listed below. Each teleconference location is accessible to the public and the public will be given an opportunity to address the Commission at each teleconference location.</w:t>
      </w:r>
    </w:p>
    <w:p w:rsidR="007F62B5" w:rsidRDefault="00F401A2" w:rsidP="00F401A2">
      <w:pPr>
        <w:spacing w:line="276" w:lineRule="atLeast"/>
        <w:jc w:val="both"/>
        <w:rPr>
          <w:color w:val="000000"/>
        </w:rPr>
      </w:pPr>
      <w:r w:rsidRPr="00586F74">
        <w:rPr>
          <w:color w:val="000000"/>
        </w:rPr>
        <w:t>The public teleconference site(s) for this meeting are as follows:</w:t>
      </w:r>
      <w:r w:rsidR="00570D84">
        <w:rPr>
          <w:color w:val="000000"/>
        </w:rPr>
        <w:t xml:space="preserve"> </w:t>
      </w:r>
    </w:p>
    <w:p w:rsidR="000261C4" w:rsidRDefault="007E716A" w:rsidP="000261C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West Valley Municipal Building, </w:t>
      </w:r>
      <w:r w:rsidR="008138A0">
        <w:rPr>
          <w:rFonts w:ascii="Arial" w:hAnsi="Arial" w:cs="Arial"/>
          <w:color w:val="222222"/>
          <w:sz w:val="20"/>
          <w:szCs w:val="20"/>
          <w:shd w:val="clear" w:color="auto" w:fill="FFFFFF"/>
        </w:rPr>
        <w:t xml:space="preserve">19040 </w:t>
      </w:r>
      <w:proofErr w:type="spellStart"/>
      <w:r w:rsidR="008138A0">
        <w:rPr>
          <w:rFonts w:ascii="Arial" w:hAnsi="Arial" w:cs="Arial"/>
          <w:color w:val="222222"/>
          <w:sz w:val="20"/>
          <w:szCs w:val="20"/>
          <w:shd w:val="clear" w:color="auto" w:fill="FFFFFF"/>
        </w:rPr>
        <w:t>Vanowen</w:t>
      </w:r>
      <w:proofErr w:type="spellEnd"/>
      <w:r w:rsidR="008138A0">
        <w:rPr>
          <w:rFonts w:ascii="Arial" w:hAnsi="Arial" w:cs="Arial"/>
          <w:color w:val="222222"/>
          <w:sz w:val="20"/>
          <w:szCs w:val="20"/>
          <w:shd w:val="clear" w:color="auto" w:fill="FFFFFF"/>
        </w:rPr>
        <w:t xml:space="preserve"> Street, Meeting Room, Reseda, CA 91335</w:t>
      </w:r>
    </w:p>
    <w:p w:rsidR="007E716A" w:rsidRDefault="007E716A" w:rsidP="000261C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Palo Alto </w:t>
      </w:r>
      <w:proofErr w:type="spellStart"/>
      <w:r>
        <w:rPr>
          <w:rFonts w:ascii="Arial" w:hAnsi="Arial" w:cs="Arial"/>
          <w:color w:val="222222"/>
          <w:sz w:val="20"/>
          <w:szCs w:val="20"/>
          <w:shd w:val="clear" w:color="auto" w:fill="FFFFFF"/>
        </w:rPr>
        <w:t>Rinconada</w:t>
      </w:r>
      <w:proofErr w:type="spellEnd"/>
      <w:r>
        <w:rPr>
          <w:rFonts w:ascii="Arial" w:hAnsi="Arial" w:cs="Arial"/>
          <w:color w:val="222222"/>
          <w:sz w:val="20"/>
          <w:szCs w:val="20"/>
          <w:shd w:val="clear" w:color="auto" w:fill="FFFFFF"/>
        </w:rPr>
        <w:t xml:space="preserve"> Library, Crescent Room, 1213 Newell Road, Palo Alto, CA 94303</w:t>
      </w:r>
      <w:bookmarkStart w:id="0" w:name="_GoBack"/>
      <w:bookmarkEnd w:id="0"/>
    </w:p>
    <w:p w:rsidR="008138A0" w:rsidRPr="000261C4" w:rsidRDefault="008138A0" w:rsidP="000261C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lang w:val="en"/>
        </w:rPr>
      </w:pPr>
    </w:p>
    <w:p w:rsidR="00F401A2" w:rsidRPr="00586F74" w:rsidRDefault="00F401A2" w:rsidP="00F401A2">
      <w:pPr>
        <w:spacing w:line="276" w:lineRule="atLeast"/>
        <w:jc w:val="both"/>
        <w:rPr>
          <w:color w:val="000000"/>
        </w:rPr>
      </w:pPr>
      <w:r w:rsidRPr="00586F74">
        <w:rPr>
          <w:color w:val="000000"/>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t>
      </w:r>
      <w:hyperlink r:id="rId9" w:tgtFrame="_blank" w:history="1">
        <w:r w:rsidRPr="00586F74">
          <w:rPr>
            <w:color w:val="800080"/>
            <w:u w:val="single"/>
          </w:rPr>
          <w:t>www.women.ca.gov</w:t>
        </w:r>
      </w:hyperlink>
      <w:r w:rsidRPr="00586F74">
        <w:rPr>
          <w:color w:val="000000"/>
        </w:rPr>
        <w:t>. Time limitations for discussion and comment will be determined by the Chair.</w:t>
      </w:r>
    </w:p>
    <w:p w:rsidR="00010289" w:rsidRPr="00435ACC" w:rsidRDefault="00F401A2" w:rsidP="00293577">
      <w:pPr>
        <w:pStyle w:val="ListParagraph"/>
        <w:numPr>
          <w:ilvl w:val="0"/>
          <w:numId w:val="5"/>
        </w:numPr>
        <w:spacing w:after="120" w:line="240" w:lineRule="auto"/>
        <w:rPr>
          <w:color w:val="000000"/>
        </w:rPr>
      </w:pPr>
      <w:r w:rsidRPr="00435ACC">
        <w:rPr>
          <w:color w:val="000000"/>
        </w:rPr>
        <w:t>Welcome and Call to Order – Chair</w:t>
      </w:r>
    </w:p>
    <w:p w:rsidR="00F401A2" w:rsidRPr="00570D84" w:rsidRDefault="00F401A2" w:rsidP="00570D84">
      <w:pPr>
        <w:pStyle w:val="ListParagraph"/>
        <w:numPr>
          <w:ilvl w:val="0"/>
          <w:numId w:val="5"/>
        </w:numPr>
        <w:spacing w:after="120" w:line="240" w:lineRule="auto"/>
        <w:rPr>
          <w:color w:val="000000"/>
        </w:rPr>
      </w:pPr>
      <w:r w:rsidRPr="00435ACC">
        <w:rPr>
          <w:color w:val="000000"/>
        </w:rPr>
        <w:t>Roll Call</w:t>
      </w:r>
      <w:r w:rsidR="00C17907">
        <w:rPr>
          <w:color w:val="000000"/>
        </w:rPr>
        <w:t xml:space="preserve"> -</w:t>
      </w:r>
      <w:r w:rsidR="001255E2">
        <w:rPr>
          <w:color w:val="000000"/>
        </w:rPr>
        <w:t xml:space="preserve"> </w:t>
      </w:r>
      <w:r w:rsidRPr="00C17907">
        <w:rPr>
          <w:color w:val="000000"/>
        </w:rPr>
        <w:t>Establis</w:t>
      </w:r>
      <w:r w:rsidR="00C17907" w:rsidRPr="00C17907">
        <w:rPr>
          <w:color w:val="000000"/>
        </w:rPr>
        <w:t xml:space="preserve">h Quorum </w:t>
      </w:r>
      <w:r w:rsidRPr="00570D84">
        <w:rPr>
          <w:color w:val="000000"/>
        </w:rPr>
        <w:t>                                                                      </w:t>
      </w:r>
    </w:p>
    <w:p w:rsidR="00F401A2" w:rsidRPr="00435ACC" w:rsidRDefault="00F401A2" w:rsidP="00293577">
      <w:pPr>
        <w:pStyle w:val="ListParagraph"/>
        <w:numPr>
          <w:ilvl w:val="0"/>
          <w:numId w:val="5"/>
        </w:numPr>
        <w:spacing w:after="120" w:line="240" w:lineRule="auto"/>
        <w:rPr>
          <w:color w:val="000000"/>
        </w:rPr>
      </w:pPr>
      <w:r w:rsidRPr="00435ACC">
        <w:rPr>
          <w:color w:val="000000"/>
        </w:rPr>
        <w:t xml:space="preserve">Approve Minutes of </w:t>
      </w:r>
      <w:r w:rsidR="00230ED4">
        <w:rPr>
          <w:color w:val="000000"/>
        </w:rPr>
        <w:t xml:space="preserve">January 8, 2018 </w:t>
      </w:r>
      <w:r w:rsidRPr="00435ACC">
        <w:rPr>
          <w:color w:val="000000"/>
        </w:rPr>
        <w:t>Commission Meeting</w:t>
      </w:r>
      <w:r w:rsidR="00C36285" w:rsidRPr="00435ACC">
        <w:rPr>
          <w:color w:val="000000"/>
        </w:rPr>
        <w:t xml:space="preserve"> </w:t>
      </w:r>
    </w:p>
    <w:p w:rsidR="00EC56D6" w:rsidRPr="00EC56D6" w:rsidRDefault="008A5947" w:rsidP="00EC56D6">
      <w:pPr>
        <w:pStyle w:val="ListParagraph"/>
        <w:numPr>
          <w:ilvl w:val="0"/>
          <w:numId w:val="5"/>
        </w:numPr>
        <w:spacing w:after="120" w:line="240" w:lineRule="auto"/>
        <w:rPr>
          <w:rFonts w:ascii="Calibri" w:hAnsi="Calibri"/>
        </w:rPr>
      </w:pPr>
      <w:r>
        <w:rPr>
          <w:color w:val="000000"/>
        </w:rPr>
        <w:t>Chair’s Opening Remarks and</w:t>
      </w:r>
      <w:r w:rsidR="00A824BD">
        <w:rPr>
          <w:color w:val="000000"/>
        </w:rPr>
        <w:t xml:space="preserve"> </w:t>
      </w:r>
      <w:r w:rsidR="00C36285" w:rsidRPr="00435ACC">
        <w:rPr>
          <w:color w:val="000000"/>
        </w:rPr>
        <w:t>Commissioner Comments</w:t>
      </w:r>
    </w:p>
    <w:p w:rsidR="00EC56D6" w:rsidRPr="001C01C1" w:rsidRDefault="00EC56D6" w:rsidP="001C01C1">
      <w:pPr>
        <w:pStyle w:val="ListParagraph"/>
        <w:numPr>
          <w:ilvl w:val="0"/>
          <w:numId w:val="5"/>
        </w:numPr>
        <w:spacing w:after="120" w:line="240" w:lineRule="auto"/>
        <w:rPr>
          <w:rFonts w:ascii="Calibri" w:hAnsi="Calibri"/>
        </w:rPr>
      </w:pPr>
      <w:r>
        <w:rPr>
          <w:rFonts w:ascii="Calibri" w:hAnsi="Calibri"/>
        </w:rPr>
        <w:t>Nominat</w:t>
      </w:r>
      <w:r w:rsidR="00570D84">
        <w:rPr>
          <w:rFonts w:ascii="Calibri" w:hAnsi="Calibri"/>
        </w:rPr>
        <w:t>e and vote to approve new Chair</w:t>
      </w:r>
      <w:r w:rsidR="001C01C1">
        <w:rPr>
          <w:rFonts w:ascii="Calibri" w:hAnsi="Calibri"/>
        </w:rPr>
        <w:t xml:space="preserve">, </w:t>
      </w:r>
      <w:r w:rsidR="00570D84">
        <w:rPr>
          <w:rFonts w:ascii="Calibri" w:hAnsi="Calibri"/>
        </w:rPr>
        <w:t>1</w:t>
      </w:r>
      <w:r w:rsidR="00570D84" w:rsidRPr="00570D84">
        <w:rPr>
          <w:rFonts w:ascii="Calibri" w:hAnsi="Calibri"/>
          <w:vertAlign w:val="superscript"/>
        </w:rPr>
        <w:t>st</w:t>
      </w:r>
      <w:r w:rsidR="00570D84">
        <w:rPr>
          <w:rFonts w:ascii="Calibri" w:hAnsi="Calibri"/>
        </w:rPr>
        <w:t xml:space="preserve"> </w:t>
      </w:r>
      <w:r w:rsidRPr="001C01C1">
        <w:rPr>
          <w:rFonts w:ascii="Calibri" w:hAnsi="Calibri"/>
        </w:rPr>
        <w:t>Vice Chair</w:t>
      </w:r>
      <w:r w:rsidR="001C01C1">
        <w:rPr>
          <w:rFonts w:ascii="Calibri" w:hAnsi="Calibri"/>
        </w:rPr>
        <w:t>, and i</w:t>
      </w:r>
      <w:r w:rsidRPr="001C01C1">
        <w:rPr>
          <w:rFonts w:ascii="Calibri" w:hAnsi="Calibri"/>
        </w:rPr>
        <w:t xml:space="preserve">f needed, </w:t>
      </w:r>
      <w:r w:rsidR="001C01C1">
        <w:rPr>
          <w:rFonts w:ascii="Calibri" w:hAnsi="Calibri"/>
        </w:rPr>
        <w:t xml:space="preserve">a </w:t>
      </w:r>
      <w:r w:rsidRPr="001C01C1">
        <w:rPr>
          <w:rFonts w:ascii="Calibri" w:hAnsi="Calibri"/>
        </w:rPr>
        <w:t>new member of the Executive Committee</w:t>
      </w:r>
    </w:p>
    <w:p w:rsidR="001C01C1" w:rsidRDefault="001C01C1" w:rsidP="00EC56D6">
      <w:pPr>
        <w:pStyle w:val="ListParagraph"/>
        <w:numPr>
          <w:ilvl w:val="0"/>
          <w:numId w:val="5"/>
        </w:numPr>
        <w:spacing w:after="120" w:line="240" w:lineRule="auto"/>
        <w:rPr>
          <w:rFonts w:ascii="Calibri" w:hAnsi="Calibri"/>
        </w:rPr>
      </w:pPr>
      <w:r>
        <w:rPr>
          <w:rFonts w:ascii="Calibri" w:hAnsi="Calibri"/>
        </w:rPr>
        <w:t>Operations</w:t>
      </w:r>
    </w:p>
    <w:p w:rsidR="004B0936" w:rsidRDefault="004B0936" w:rsidP="001C01C1">
      <w:pPr>
        <w:pStyle w:val="ListParagraph"/>
        <w:numPr>
          <w:ilvl w:val="1"/>
          <w:numId w:val="5"/>
        </w:numPr>
        <w:spacing w:after="120" w:line="240" w:lineRule="auto"/>
        <w:rPr>
          <w:rFonts w:ascii="Calibri" w:hAnsi="Calibri"/>
        </w:rPr>
      </w:pPr>
      <w:r>
        <w:rPr>
          <w:rFonts w:ascii="Calibri" w:hAnsi="Calibri"/>
        </w:rPr>
        <w:t>Personnel</w:t>
      </w:r>
      <w:r w:rsidR="008634B4">
        <w:rPr>
          <w:rFonts w:ascii="Calibri" w:hAnsi="Calibri"/>
        </w:rPr>
        <w:t xml:space="preserve">  </w:t>
      </w:r>
    </w:p>
    <w:p w:rsidR="00570D84" w:rsidRPr="00570D84" w:rsidRDefault="00570D84" w:rsidP="00570D84">
      <w:pPr>
        <w:pStyle w:val="ListParagraph"/>
        <w:numPr>
          <w:ilvl w:val="2"/>
          <w:numId w:val="5"/>
        </w:numPr>
        <w:spacing w:after="120" w:line="240" w:lineRule="auto"/>
        <w:rPr>
          <w:rFonts w:ascii="Calibri" w:hAnsi="Calibri"/>
        </w:rPr>
      </w:pPr>
      <w:r>
        <w:rPr>
          <w:rFonts w:ascii="Calibri" w:hAnsi="Calibri"/>
        </w:rPr>
        <w:t>Current Staff Positions</w:t>
      </w:r>
    </w:p>
    <w:p w:rsidR="0033354E" w:rsidRDefault="0033354E" w:rsidP="0033354E">
      <w:pPr>
        <w:pStyle w:val="ListParagraph"/>
        <w:numPr>
          <w:ilvl w:val="2"/>
          <w:numId w:val="5"/>
        </w:numPr>
        <w:spacing w:after="120" w:line="240" w:lineRule="auto"/>
        <w:rPr>
          <w:rFonts w:ascii="Calibri" w:hAnsi="Calibri"/>
        </w:rPr>
      </w:pPr>
      <w:r>
        <w:rPr>
          <w:rFonts w:ascii="Calibri" w:hAnsi="Calibri"/>
        </w:rPr>
        <w:t>Executive Director Position</w:t>
      </w:r>
    </w:p>
    <w:p w:rsidR="0033354E" w:rsidRDefault="003F5D17" w:rsidP="0033354E">
      <w:pPr>
        <w:pStyle w:val="ListParagraph"/>
        <w:numPr>
          <w:ilvl w:val="2"/>
          <w:numId w:val="5"/>
        </w:numPr>
        <w:spacing w:after="120" w:line="240" w:lineRule="auto"/>
        <w:rPr>
          <w:rFonts w:ascii="Calibri" w:hAnsi="Calibri"/>
        </w:rPr>
      </w:pPr>
      <w:r>
        <w:rPr>
          <w:rFonts w:ascii="Calibri" w:hAnsi="Calibri"/>
        </w:rPr>
        <w:t>Staff Services Analyst P</w:t>
      </w:r>
      <w:r w:rsidR="0033354E">
        <w:rPr>
          <w:rFonts w:ascii="Calibri" w:hAnsi="Calibri"/>
        </w:rPr>
        <w:t xml:space="preserve">osition </w:t>
      </w:r>
    </w:p>
    <w:p w:rsidR="00800A7B" w:rsidRDefault="00915C3E" w:rsidP="00254B12">
      <w:pPr>
        <w:pStyle w:val="ListParagraph"/>
        <w:numPr>
          <w:ilvl w:val="0"/>
          <w:numId w:val="17"/>
        </w:numPr>
        <w:spacing w:after="120" w:line="240" w:lineRule="auto"/>
        <w:ind w:firstLine="360"/>
        <w:rPr>
          <w:rFonts w:ascii="Calibri" w:hAnsi="Calibri"/>
        </w:rPr>
      </w:pPr>
      <w:r>
        <w:rPr>
          <w:rFonts w:ascii="Calibri" w:hAnsi="Calibri"/>
          <w:color w:val="000000" w:themeColor="text1"/>
        </w:rPr>
        <w:t xml:space="preserve">Staffing and Strategic Planning </w:t>
      </w:r>
      <w:r w:rsidR="008634B4" w:rsidRPr="00A41D07">
        <w:rPr>
          <w:rFonts w:ascii="Calibri" w:hAnsi="Calibri"/>
          <w:color w:val="000000" w:themeColor="text1"/>
        </w:rPr>
        <w:t>Su</w:t>
      </w:r>
      <w:r w:rsidR="008634B4" w:rsidRPr="00A41D07">
        <w:rPr>
          <w:rFonts w:ascii="Calibri" w:hAnsi="Calibri"/>
        </w:rPr>
        <w:t xml:space="preserve">bcommittee </w:t>
      </w:r>
    </w:p>
    <w:p w:rsidR="00570D84" w:rsidRPr="00570D84" w:rsidRDefault="00570D84" w:rsidP="00293577">
      <w:pPr>
        <w:pStyle w:val="ListParagraph"/>
        <w:numPr>
          <w:ilvl w:val="0"/>
          <w:numId w:val="5"/>
        </w:numPr>
        <w:spacing w:after="120" w:line="240" w:lineRule="auto"/>
        <w:rPr>
          <w:rFonts w:ascii="Calibri" w:hAnsi="Calibri"/>
        </w:rPr>
      </w:pPr>
      <w:r>
        <w:t>Legislative/Research</w:t>
      </w:r>
    </w:p>
    <w:p w:rsidR="00570D84" w:rsidRPr="00570D84" w:rsidRDefault="00570D84" w:rsidP="00570D84">
      <w:pPr>
        <w:pStyle w:val="ListParagraph"/>
        <w:numPr>
          <w:ilvl w:val="1"/>
          <w:numId w:val="5"/>
        </w:numPr>
        <w:spacing w:after="120" w:line="240" w:lineRule="auto"/>
        <w:rPr>
          <w:rFonts w:ascii="Calibri" w:hAnsi="Calibri"/>
        </w:rPr>
      </w:pPr>
      <w:r>
        <w:rPr>
          <w:rFonts w:ascii="Calibri" w:hAnsi="Calibri"/>
        </w:rPr>
        <w:t xml:space="preserve">Voluntary Contribution Box </w:t>
      </w:r>
      <w:r>
        <w:tab/>
      </w:r>
    </w:p>
    <w:p w:rsidR="00257452" w:rsidRDefault="00BD1B54" w:rsidP="00293577">
      <w:pPr>
        <w:pStyle w:val="ListParagraph"/>
        <w:numPr>
          <w:ilvl w:val="0"/>
          <w:numId w:val="5"/>
        </w:numPr>
        <w:spacing w:after="120" w:line="240" w:lineRule="auto"/>
        <w:rPr>
          <w:rFonts w:ascii="Calibri" w:hAnsi="Calibri"/>
        </w:rPr>
      </w:pPr>
      <w:r>
        <w:rPr>
          <w:rFonts w:ascii="Calibri" w:hAnsi="Calibri"/>
        </w:rPr>
        <w:t>Fiscal</w:t>
      </w:r>
      <w:r w:rsidR="004B0936">
        <w:rPr>
          <w:rFonts w:ascii="Calibri" w:hAnsi="Calibri"/>
        </w:rPr>
        <w:t xml:space="preserve"> </w:t>
      </w:r>
      <w:r w:rsidR="00146BC8" w:rsidRPr="00146BC8">
        <w:rPr>
          <w:rFonts w:ascii="Calibri" w:hAnsi="Calibri"/>
        </w:rPr>
        <w:t xml:space="preserve"> </w:t>
      </w:r>
    </w:p>
    <w:p w:rsidR="00A41D07" w:rsidRDefault="00257452" w:rsidP="000F312E">
      <w:pPr>
        <w:pStyle w:val="ListParagraph"/>
        <w:numPr>
          <w:ilvl w:val="0"/>
          <w:numId w:val="8"/>
        </w:numPr>
        <w:spacing w:after="120" w:line="240" w:lineRule="auto"/>
        <w:rPr>
          <w:rFonts w:ascii="Calibri" w:hAnsi="Calibri"/>
        </w:rPr>
      </w:pPr>
      <w:r>
        <w:rPr>
          <w:rFonts w:ascii="Calibri" w:hAnsi="Calibri"/>
        </w:rPr>
        <w:t>Budget and Accounting</w:t>
      </w:r>
    </w:p>
    <w:p w:rsidR="00915C3E" w:rsidRDefault="00915C3E" w:rsidP="00A41D07">
      <w:pPr>
        <w:pStyle w:val="ListParagraph"/>
        <w:numPr>
          <w:ilvl w:val="1"/>
          <w:numId w:val="8"/>
        </w:numPr>
        <w:spacing w:after="120" w:line="240" w:lineRule="auto"/>
        <w:rPr>
          <w:rFonts w:ascii="Calibri" w:hAnsi="Calibri"/>
        </w:rPr>
      </w:pPr>
      <w:r>
        <w:rPr>
          <w:rFonts w:ascii="Calibri" w:hAnsi="Calibri"/>
        </w:rPr>
        <w:lastRenderedPageBreak/>
        <w:t>Budget update</w:t>
      </w:r>
    </w:p>
    <w:p w:rsidR="00BD1B54" w:rsidRPr="000F312E" w:rsidRDefault="00A41D07" w:rsidP="00A41D07">
      <w:pPr>
        <w:pStyle w:val="ListParagraph"/>
        <w:numPr>
          <w:ilvl w:val="1"/>
          <w:numId w:val="8"/>
        </w:numPr>
        <w:spacing w:after="120" w:line="240" w:lineRule="auto"/>
        <w:rPr>
          <w:rFonts w:ascii="Calibri" w:hAnsi="Calibri"/>
        </w:rPr>
      </w:pPr>
      <w:r>
        <w:rPr>
          <w:rFonts w:ascii="Calibri" w:hAnsi="Calibri"/>
        </w:rPr>
        <w:t>Renewal of contract with UC Davis for Million Women Mentors, California Executive Director</w:t>
      </w:r>
    </w:p>
    <w:p w:rsidR="001B22AD" w:rsidRDefault="001B22AD" w:rsidP="001B22AD">
      <w:pPr>
        <w:pStyle w:val="ListParagraph"/>
        <w:numPr>
          <w:ilvl w:val="0"/>
          <w:numId w:val="8"/>
        </w:numPr>
        <w:spacing w:after="120" w:line="240" w:lineRule="auto"/>
        <w:rPr>
          <w:rFonts w:ascii="Calibri" w:hAnsi="Calibri"/>
        </w:rPr>
      </w:pPr>
      <w:r>
        <w:rPr>
          <w:rFonts w:ascii="Calibri" w:hAnsi="Calibri"/>
        </w:rPr>
        <w:t>Fundraising</w:t>
      </w:r>
      <w:r w:rsidR="00E656DD">
        <w:rPr>
          <w:rFonts w:ascii="Calibri" w:hAnsi="Calibri"/>
        </w:rPr>
        <w:t xml:space="preserve"> </w:t>
      </w:r>
    </w:p>
    <w:p w:rsidR="00146BC8" w:rsidRPr="008F6105" w:rsidRDefault="00146BC8" w:rsidP="00293577">
      <w:pPr>
        <w:pStyle w:val="ListParagraph"/>
        <w:numPr>
          <w:ilvl w:val="0"/>
          <w:numId w:val="5"/>
        </w:numPr>
        <w:spacing w:after="120" w:line="240" w:lineRule="auto"/>
      </w:pPr>
      <w:r w:rsidRPr="008F6105">
        <w:t>Program and Policy</w:t>
      </w:r>
      <w:r w:rsidR="00CD5BE6">
        <w:tab/>
      </w:r>
      <w:r w:rsidR="00CD5BE6">
        <w:tab/>
      </w:r>
      <w:r w:rsidR="00CD5BE6">
        <w:tab/>
      </w:r>
    </w:p>
    <w:p w:rsidR="00146BC8" w:rsidRPr="00037093" w:rsidRDefault="00146BC8" w:rsidP="00293577">
      <w:pPr>
        <w:pStyle w:val="ListParagraph"/>
        <w:numPr>
          <w:ilvl w:val="0"/>
          <w:numId w:val="7"/>
        </w:numPr>
        <w:spacing w:after="120" w:line="240" w:lineRule="auto"/>
      </w:pPr>
      <w:r w:rsidRPr="00037093">
        <w:t xml:space="preserve">Pay Equity </w:t>
      </w:r>
      <w:r w:rsidR="00CD5BE6" w:rsidRPr="00037093">
        <w:t>Task</w:t>
      </w:r>
      <w:r w:rsidR="00CD5BE6">
        <w:t xml:space="preserve"> Fo</w:t>
      </w:r>
      <w:r w:rsidR="00CD5BE6" w:rsidRPr="00037093">
        <w:t>rce</w:t>
      </w:r>
      <w:r w:rsidR="0033354E">
        <w:t xml:space="preserve"> </w:t>
      </w:r>
    </w:p>
    <w:p w:rsidR="00254B12" w:rsidRPr="00254B12" w:rsidRDefault="00146BC8" w:rsidP="00570D84">
      <w:pPr>
        <w:pStyle w:val="ListParagraph"/>
        <w:numPr>
          <w:ilvl w:val="0"/>
          <w:numId w:val="7"/>
        </w:numPr>
        <w:spacing w:after="120" w:line="240" w:lineRule="auto"/>
      </w:pPr>
      <w:r w:rsidRPr="00037093">
        <w:t>STE(A)M</w:t>
      </w:r>
    </w:p>
    <w:p w:rsidR="0033354E" w:rsidRDefault="0033354E" w:rsidP="00E656DD">
      <w:pPr>
        <w:pStyle w:val="ListParagraph"/>
        <w:numPr>
          <w:ilvl w:val="0"/>
          <w:numId w:val="7"/>
        </w:numPr>
        <w:spacing w:after="120" w:line="240" w:lineRule="auto"/>
      </w:pPr>
      <w:r>
        <w:t>#</w:t>
      </w:r>
      <w:proofErr w:type="spellStart"/>
      <w:r>
        <w:t>MeToo</w:t>
      </w:r>
      <w:proofErr w:type="spellEnd"/>
      <w:r>
        <w:t>/</w:t>
      </w:r>
      <w:proofErr w:type="spellStart"/>
      <w:r>
        <w:t>TimesUp</w:t>
      </w:r>
      <w:proofErr w:type="spellEnd"/>
      <w:r>
        <w:t xml:space="preserve">  </w:t>
      </w:r>
      <w:proofErr w:type="spellStart"/>
      <w:r>
        <w:t>Subcommitee</w:t>
      </w:r>
      <w:proofErr w:type="spellEnd"/>
    </w:p>
    <w:p w:rsidR="00BD1B54" w:rsidRDefault="00223D42" w:rsidP="00570D84">
      <w:pPr>
        <w:pStyle w:val="ListParagraph"/>
        <w:numPr>
          <w:ilvl w:val="0"/>
          <w:numId w:val="7"/>
        </w:numPr>
        <w:spacing w:after="120" w:line="240" w:lineRule="auto"/>
      </w:pPr>
      <w:r>
        <w:t>S</w:t>
      </w:r>
      <w:r w:rsidR="00254B12">
        <w:t>exual Assault Committee</w:t>
      </w:r>
      <w:r w:rsidR="00CD5BE6">
        <w:tab/>
      </w:r>
      <w:r w:rsidR="00CD5BE6">
        <w:tab/>
      </w:r>
      <w:r w:rsidR="00CD5BE6">
        <w:tab/>
      </w:r>
      <w:r w:rsidR="00CD5BE6">
        <w:tab/>
      </w:r>
    </w:p>
    <w:p w:rsidR="00146BC8" w:rsidRDefault="00146BC8" w:rsidP="00293577">
      <w:pPr>
        <w:pStyle w:val="ListParagraph"/>
        <w:numPr>
          <w:ilvl w:val="0"/>
          <w:numId w:val="5"/>
        </w:numPr>
        <w:spacing w:after="120" w:line="240" w:lineRule="auto"/>
      </w:pPr>
      <w:r w:rsidRPr="008F6105">
        <w:t xml:space="preserve">Legislative Women’s Caucus &amp; Select Committee </w:t>
      </w:r>
    </w:p>
    <w:p w:rsidR="00F401A2" w:rsidRPr="00257452" w:rsidRDefault="00F401A2" w:rsidP="00293577">
      <w:pPr>
        <w:pStyle w:val="ListParagraph"/>
        <w:numPr>
          <w:ilvl w:val="0"/>
          <w:numId w:val="5"/>
        </w:numPr>
        <w:spacing w:after="120" w:line="240" w:lineRule="auto"/>
        <w:rPr>
          <w:rFonts w:cs="Arial"/>
          <w:color w:val="000000"/>
        </w:rPr>
      </w:pPr>
      <w:r w:rsidRPr="00257452">
        <w:rPr>
          <w:rFonts w:cs="Arial"/>
          <w:color w:val="000000"/>
        </w:rPr>
        <w:t>Public Comment – including matters not on the agenda*</w:t>
      </w:r>
    </w:p>
    <w:p w:rsidR="00F401A2" w:rsidRDefault="00146BC8" w:rsidP="00293577">
      <w:pPr>
        <w:pStyle w:val="ListParagraph"/>
        <w:numPr>
          <w:ilvl w:val="0"/>
          <w:numId w:val="5"/>
        </w:numPr>
        <w:spacing w:after="120" w:line="240" w:lineRule="auto"/>
        <w:rPr>
          <w:rFonts w:cs="Arial"/>
          <w:color w:val="000000"/>
        </w:rPr>
      </w:pPr>
      <w:r w:rsidRPr="00257452">
        <w:rPr>
          <w:rFonts w:cs="Arial"/>
          <w:color w:val="000000"/>
        </w:rPr>
        <w:t>Closed Session  if necessary</w:t>
      </w:r>
    </w:p>
    <w:p w:rsidR="00A824BD" w:rsidRPr="00A77191" w:rsidRDefault="00A824BD" w:rsidP="00A824BD">
      <w:pPr>
        <w:pStyle w:val="ListParagraph"/>
        <w:numPr>
          <w:ilvl w:val="1"/>
          <w:numId w:val="5"/>
        </w:numPr>
        <w:shd w:val="clear" w:color="auto" w:fill="FFFFFF"/>
        <w:spacing w:after="120"/>
        <w:textAlignment w:val="baseline"/>
        <w:rPr>
          <w:rFonts w:ascii="Calibri" w:hAnsi="Calibri"/>
          <w:bdr w:val="none" w:sz="0" w:space="0" w:color="auto" w:frame="1"/>
        </w:rPr>
      </w:pPr>
      <w:r w:rsidRPr="00A77191">
        <w:rPr>
          <w:rFonts w:ascii="Calibri" w:hAnsi="Calibri"/>
        </w:rPr>
        <w:t xml:space="preserve">If necessary, consideration of personnel matters pursuant to Government Code section 11126(a) (1). </w:t>
      </w:r>
    </w:p>
    <w:p w:rsidR="00A824BD" w:rsidRPr="00A824BD" w:rsidRDefault="00A824BD" w:rsidP="00A824BD">
      <w:pPr>
        <w:pStyle w:val="ListParagraph"/>
        <w:numPr>
          <w:ilvl w:val="1"/>
          <w:numId w:val="5"/>
        </w:numPr>
      </w:pPr>
      <w:r w:rsidRPr="00A77191">
        <w:rPr>
          <w:rFonts w:ascii="Calibri" w:hAnsi="Calibri"/>
        </w:rPr>
        <w:t>If necessar</w:t>
      </w:r>
      <w:r w:rsidRPr="00A77191">
        <w:t>y, consideration of potential litigation matters pursuant to Government Code section 11126(e) (1).</w:t>
      </w:r>
    </w:p>
    <w:p w:rsidR="00F401A2" w:rsidRPr="00586F74" w:rsidRDefault="00F401A2" w:rsidP="00CD5BE6">
      <w:pPr>
        <w:rPr>
          <w:rFonts w:cs="Arial"/>
        </w:rPr>
      </w:pPr>
      <w:r w:rsidRPr="00586F74">
        <w:rPr>
          <w:rFonts w:cs="Arial"/>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F401A2" w:rsidRPr="00CD5BE6" w:rsidRDefault="00F401A2" w:rsidP="00CD5BE6">
      <w:pPr>
        <w:rPr>
          <w:rFonts w:cs="Arial"/>
          <w:u w:val="single"/>
        </w:rPr>
      </w:pPr>
      <w:r w:rsidRPr="00CD5BE6">
        <w:rPr>
          <w:rFonts w:cs="Arial"/>
          <w:u w:val="single"/>
        </w:rPr>
        <w:t>Disability Access</w:t>
      </w:r>
    </w:p>
    <w:p w:rsidR="00F401A2" w:rsidRPr="00586F74" w:rsidRDefault="00F401A2" w:rsidP="00CD5BE6">
      <w:pPr>
        <w:rPr>
          <w:rFonts w:cs="Arial"/>
        </w:rPr>
      </w:pPr>
      <w:r w:rsidRPr="00586F74">
        <w:rPr>
          <w:rFonts w:cs="Arial"/>
        </w:rPr>
        <w:t xml:space="preserve">Any person with a disability who wishes to receive this Notice and Agenda in an alternative format, or who wishes to request auxiliary aids or services to participate in the meeting of the Commission, in accordance with State or Federal law, should contact </w:t>
      </w:r>
      <w:r w:rsidR="004B0936">
        <w:rPr>
          <w:rFonts w:cs="Arial"/>
        </w:rPr>
        <w:t>Stephanie Tseu</w:t>
      </w:r>
      <w:r w:rsidRPr="00586F74">
        <w:rPr>
          <w:rFonts w:cs="Arial"/>
        </w:rPr>
        <w:t xml:space="preserve"> at 916-651-5405 not later than five (5) business days before the noticed meeting day.</w:t>
      </w:r>
    </w:p>
    <w:p w:rsidR="00E656DD" w:rsidRPr="00254B12" w:rsidRDefault="00F401A2" w:rsidP="00CD5BE6">
      <w:pPr>
        <w:rPr>
          <w:rFonts w:cs="Arial"/>
        </w:rPr>
      </w:pPr>
      <w:r w:rsidRPr="00586F74">
        <w:rPr>
          <w:rFonts w:cs="Arial"/>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w:t>
      </w:r>
      <w:r w:rsidRPr="00CD5BE6">
        <w:rPr>
          <w:rFonts w:cs="Arial"/>
        </w:rPr>
        <w:t xml:space="preserve">requested.  </w:t>
      </w:r>
    </w:p>
    <w:p w:rsidR="00F401A2" w:rsidRPr="00CD5BE6" w:rsidRDefault="00F401A2" w:rsidP="00CD5BE6">
      <w:pPr>
        <w:rPr>
          <w:rFonts w:cs="Arial"/>
          <w:u w:val="single"/>
        </w:rPr>
      </w:pPr>
      <w:r w:rsidRPr="00CD5BE6">
        <w:rPr>
          <w:rFonts w:cs="Arial"/>
          <w:u w:val="single"/>
        </w:rPr>
        <w:t>Contact Information</w:t>
      </w:r>
    </w:p>
    <w:p w:rsidR="00BA3027" w:rsidRPr="007F62B5" w:rsidRDefault="00F401A2" w:rsidP="007F62B5">
      <w:pPr>
        <w:rPr>
          <w:rFonts w:ascii="Arial" w:hAnsi="Arial" w:cs="Arial"/>
          <w:color w:val="000000"/>
        </w:rPr>
      </w:pPr>
      <w:r w:rsidRPr="00CD5BE6">
        <w:t xml:space="preserve">Please contact </w:t>
      </w:r>
      <w:r w:rsidR="004B0936">
        <w:t>Stephanie Tseu</w:t>
      </w:r>
      <w:r w:rsidRPr="00CD5BE6">
        <w:t xml:space="preserve"> at </w:t>
      </w:r>
      <w:hyperlink r:id="rId10" w:history="1">
        <w:r w:rsidR="004B0936" w:rsidRPr="001542FF">
          <w:rPr>
            <w:rStyle w:val="Hyperlink"/>
            <w:rFonts w:cs="Arial"/>
          </w:rPr>
          <w:t>Stephanie.Tseu@women.ca.gov</w:t>
        </w:r>
      </w:hyperlink>
      <w:r w:rsidRPr="00CD5BE6">
        <w:t xml:space="preserve"> </w:t>
      </w:r>
      <w:r w:rsidR="004B0936">
        <w:t xml:space="preserve">or </w:t>
      </w:r>
      <w:r w:rsidR="004B0936" w:rsidRPr="00CD5BE6">
        <w:t xml:space="preserve">916-651-5405 </w:t>
      </w:r>
      <w:r w:rsidRPr="00CD5BE6">
        <w:t xml:space="preserve">to submit written material regarding an agenda item or to request special accommodations for persons with disabilities, or non-English language translations.  Requests for information prior to the meeting may be directed to Stephanie </w:t>
      </w:r>
      <w:r w:rsidR="004B0936">
        <w:t>Tseu</w:t>
      </w:r>
      <w:r w:rsidRPr="00CD5BE6">
        <w:t xml:space="preserve"> at the California Commission on the Status of Women and Girls at </w:t>
      </w:r>
      <w:hyperlink r:id="rId11" w:history="1">
        <w:r w:rsidR="004B0936" w:rsidRPr="001542FF">
          <w:rPr>
            <w:rStyle w:val="Hyperlink"/>
            <w:rFonts w:cs="Arial"/>
          </w:rPr>
          <w:t>Stephanie.Tseu@women.ca.gov</w:t>
        </w:r>
      </w:hyperlink>
      <w:r w:rsidR="00FE5EE0" w:rsidRPr="00CD5BE6">
        <w:t xml:space="preserve"> </w:t>
      </w:r>
      <w:r w:rsidRPr="00CD5BE6">
        <w:t>or 916-651-5405.</w:t>
      </w:r>
      <w:r w:rsidRPr="00CD5BE6">
        <w:rPr>
          <w:b/>
        </w:rPr>
        <w:t xml:space="preserve"> </w:t>
      </w:r>
      <w:r w:rsidRPr="00CD5BE6">
        <w:rPr>
          <w:rFonts w:cs="Arial"/>
        </w:rPr>
        <w:t xml:space="preserve">To view this agenda online please visit our website at </w:t>
      </w:r>
      <w:hyperlink r:id="rId12" w:history="1">
        <w:r w:rsidRPr="00CD5BE6">
          <w:rPr>
            <w:rStyle w:val="Hyperlink"/>
            <w:rFonts w:cs="Arial"/>
          </w:rPr>
          <w:t>www.women.ca.gov</w:t>
        </w:r>
      </w:hyperlink>
      <w:r w:rsidRPr="00CD5BE6">
        <w:rPr>
          <w:rFonts w:cs="Arial"/>
        </w:rPr>
        <w:t xml:space="preserve">. </w:t>
      </w:r>
      <w:r w:rsidRPr="000479E6">
        <w:rPr>
          <w:rFonts w:ascii="Arial" w:hAnsi="Arial" w:cs="Arial"/>
          <w:b/>
          <w:bCs/>
          <w:color w:val="000000"/>
        </w:rPr>
        <w:t> </w:t>
      </w:r>
    </w:p>
    <w:sectPr w:rsidR="00BA3027" w:rsidRPr="007F62B5" w:rsidSect="00F36A0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E" w:rsidRDefault="000F6F6E" w:rsidP="00BA3027">
      <w:pPr>
        <w:spacing w:after="0" w:line="240" w:lineRule="auto"/>
      </w:pPr>
      <w:r>
        <w:separator/>
      </w:r>
    </w:p>
  </w:endnote>
  <w:endnote w:type="continuationSeparator" w:id="0">
    <w:p w:rsidR="000F6F6E" w:rsidRDefault="000F6F6E" w:rsidP="00B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E" w:rsidRDefault="000F6F6E" w:rsidP="00BA3027">
      <w:pPr>
        <w:spacing w:after="0" w:line="240" w:lineRule="auto"/>
      </w:pPr>
      <w:r>
        <w:separator/>
      </w:r>
    </w:p>
  </w:footnote>
  <w:footnote w:type="continuationSeparator" w:id="0">
    <w:p w:rsidR="000F6F6E" w:rsidRDefault="000F6F6E" w:rsidP="00BA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E" w:rsidRPr="000F312E" w:rsidRDefault="000F312E" w:rsidP="000F312E">
    <w:pPr>
      <w:pStyle w:val="Header"/>
      <w:jc w:val="center"/>
    </w:pPr>
    <w:r>
      <w:rPr>
        <w:noProof/>
      </w:rPr>
      <w:drawing>
        <wp:inline distT="0" distB="0" distL="0" distR="0" wp14:anchorId="2CE38A8E" wp14:editId="30473CFB">
          <wp:extent cx="2914650" cy="97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32" w:hanging="327"/>
      </w:pPr>
      <w:rPr>
        <w:rFonts w:ascii="Symbol" w:hAnsi="Symbol" w:cs="Symbol"/>
        <w:b w:val="0"/>
        <w:bCs w:val="0"/>
        <w:w w:val="100"/>
        <w:sz w:val="20"/>
        <w:szCs w:val="20"/>
      </w:rPr>
    </w:lvl>
    <w:lvl w:ilvl="1">
      <w:numFmt w:val="bullet"/>
      <w:lvlText w:val="•"/>
      <w:lvlJc w:val="left"/>
      <w:pPr>
        <w:ind w:left="1328" w:hanging="327"/>
      </w:pPr>
    </w:lvl>
    <w:lvl w:ilvl="2">
      <w:numFmt w:val="bullet"/>
      <w:lvlText w:val="•"/>
      <w:lvlJc w:val="left"/>
      <w:pPr>
        <w:ind w:left="2216" w:hanging="327"/>
      </w:pPr>
    </w:lvl>
    <w:lvl w:ilvl="3">
      <w:numFmt w:val="bullet"/>
      <w:lvlText w:val="•"/>
      <w:lvlJc w:val="left"/>
      <w:pPr>
        <w:ind w:left="3104" w:hanging="327"/>
      </w:pPr>
    </w:lvl>
    <w:lvl w:ilvl="4">
      <w:numFmt w:val="bullet"/>
      <w:lvlText w:val="•"/>
      <w:lvlJc w:val="left"/>
      <w:pPr>
        <w:ind w:left="3992" w:hanging="327"/>
      </w:pPr>
    </w:lvl>
    <w:lvl w:ilvl="5">
      <w:numFmt w:val="bullet"/>
      <w:lvlText w:val="•"/>
      <w:lvlJc w:val="left"/>
      <w:pPr>
        <w:ind w:left="4880" w:hanging="327"/>
      </w:pPr>
    </w:lvl>
    <w:lvl w:ilvl="6">
      <w:numFmt w:val="bullet"/>
      <w:lvlText w:val="•"/>
      <w:lvlJc w:val="left"/>
      <w:pPr>
        <w:ind w:left="5768" w:hanging="327"/>
      </w:pPr>
    </w:lvl>
    <w:lvl w:ilvl="7">
      <w:numFmt w:val="bullet"/>
      <w:lvlText w:val="•"/>
      <w:lvlJc w:val="left"/>
      <w:pPr>
        <w:ind w:left="6656" w:hanging="327"/>
      </w:pPr>
    </w:lvl>
    <w:lvl w:ilvl="8">
      <w:numFmt w:val="bullet"/>
      <w:lvlText w:val="•"/>
      <w:lvlJc w:val="left"/>
      <w:pPr>
        <w:ind w:left="7544" w:hanging="327"/>
      </w:pPr>
    </w:lvl>
  </w:abstractNum>
  <w:abstractNum w:abstractNumId="1">
    <w:nsid w:val="00AA3337"/>
    <w:multiLevelType w:val="hybridMultilevel"/>
    <w:tmpl w:val="2D941368"/>
    <w:lvl w:ilvl="0" w:tplc="1CECE6B4">
      <w:numFmt w:val="bullet"/>
      <w:lvlText w:val=""/>
      <w:lvlJc w:val="left"/>
      <w:pPr>
        <w:ind w:left="1470" w:hanging="390"/>
      </w:pPr>
      <w:rPr>
        <w:rFonts w:ascii="Symbol" w:eastAsiaTheme="minorHAnsi" w:hAnsi="Symbol" w:cstheme="minorBidi" w:hint="default"/>
        <w:sz w:val="22"/>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B609A"/>
    <w:multiLevelType w:val="hybridMultilevel"/>
    <w:tmpl w:val="FA4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D262A"/>
    <w:multiLevelType w:val="hybridMultilevel"/>
    <w:tmpl w:val="A20C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E578C5"/>
    <w:multiLevelType w:val="hybridMultilevel"/>
    <w:tmpl w:val="252A0A76"/>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47394"/>
    <w:multiLevelType w:val="hybridMultilevel"/>
    <w:tmpl w:val="D9A41412"/>
    <w:lvl w:ilvl="0" w:tplc="6ECAB0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257E"/>
    <w:multiLevelType w:val="hybridMultilevel"/>
    <w:tmpl w:val="F00C9E46"/>
    <w:lvl w:ilvl="0" w:tplc="7F626F3C">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AD0F23"/>
    <w:multiLevelType w:val="hybridMultilevel"/>
    <w:tmpl w:val="CA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7738A"/>
    <w:multiLevelType w:val="hybridMultilevel"/>
    <w:tmpl w:val="771C04C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A3DEA"/>
    <w:multiLevelType w:val="hybridMultilevel"/>
    <w:tmpl w:val="F10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95AD6"/>
    <w:multiLevelType w:val="hybridMultilevel"/>
    <w:tmpl w:val="080E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4B1E94"/>
    <w:multiLevelType w:val="hybridMultilevel"/>
    <w:tmpl w:val="AFC4863E"/>
    <w:lvl w:ilvl="0" w:tplc="1CECE6B4">
      <w:numFmt w:val="bullet"/>
      <w:lvlText w:val=""/>
      <w:lvlJc w:val="left"/>
      <w:pPr>
        <w:ind w:left="1110" w:hanging="390"/>
      </w:pPr>
      <w:rPr>
        <w:rFonts w:ascii="Symbol" w:eastAsiaTheme="minorHAnsi" w:hAnsi="Symbol"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080961"/>
    <w:multiLevelType w:val="hybridMultilevel"/>
    <w:tmpl w:val="DB1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7502A"/>
    <w:multiLevelType w:val="hybridMultilevel"/>
    <w:tmpl w:val="549A278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B4957"/>
    <w:multiLevelType w:val="hybridMultilevel"/>
    <w:tmpl w:val="B2E47E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4502FAD"/>
    <w:multiLevelType w:val="hybridMultilevel"/>
    <w:tmpl w:val="18F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D2F04"/>
    <w:multiLevelType w:val="multilevel"/>
    <w:tmpl w:val="C2B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577BE4"/>
    <w:multiLevelType w:val="hybridMultilevel"/>
    <w:tmpl w:val="466E47E2"/>
    <w:lvl w:ilvl="0" w:tplc="DB2A96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6"/>
  </w:num>
  <w:num w:numId="5">
    <w:abstractNumId w:val="8"/>
  </w:num>
  <w:num w:numId="6">
    <w:abstractNumId w:val="11"/>
  </w:num>
  <w:num w:numId="7">
    <w:abstractNumId w:val="1"/>
  </w:num>
  <w:num w:numId="8">
    <w:abstractNumId w:val="4"/>
  </w:num>
  <w:num w:numId="9">
    <w:abstractNumId w:val="13"/>
  </w:num>
  <w:num w:numId="10">
    <w:abstractNumId w:val="7"/>
  </w:num>
  <w:num w:numId="11">
    <w:abstractNumId w:val="0"/>
  </w:num>
  <w:num w:numId="12">
    <w:abstractNumId w:val="12"/>
  </w:num>
  <w:num w:numId="13">
    <w:abstractNumId w:val="9"/>
  </w:num>
  <w:num w:numId="14">
    <w:abstractNumId w:val="14"/>
  </w:num>
  <w:num w:numId="15">
    <w:abstractNumId w:val="3"/>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7"/>
    <w:rsid w:val="00010289"/>
    <w:rsid w:val="000261C4"/>
    <w:rsid w:val="00037093"/>
    <w:rsid w:val="000427AD"/>
    <w:rsid w:val="00056059"/>
    <w:rsid w:val="000B1128"/>
    <w:rsid w:val="000F312E"/>
    <w:rsid w:val="000F6F6E"/>
    <w:rsid w:val="001255E2"/>
    <w:rsid w:val="00146BC8"/>
    <w:rsid w:val="00155AD9"/>
    <w:rsid w:val="00157C92"/>
    <w:rsid w:val="0016735C"/>
    <w:rsid w:val="001939CE"/>
    <w:rsid w:val="001B22AD"/>
    <w:rsid w:val="001C01C1"/>
    <w:rsid w:val="0020379A"/>
    <w:rsid w:val="00223D42"/>
    <w:rsid w:val="00230ED4"/>
    <w:rsid w:val="00254B12"/>
    <w:rsid w:val="00257452"/>
    <w:rsid w:val="0027036C"/>
    <w:rsid w:val="0027537C"/>
    <w:rsid w:val="00293577"/>
    <w:rsid w:val="002B4349"/>
    <w:rsid w:val="002C1F70"/>
    <w:rsid w:val="002E2623"/>
    <w:rsid w:val="00327F82"/>
    <w:rsid w:val="0033354E"/>
    <w:rsid w:val="003F5D17"/>
    <w:rsid w:val="00402764"/>
    <w:rsid w:val="004273ED"/>
    <w:rsid w:val="00435ACC"/>
    <w:rsid w:val="004409C9"/>
    <w:rsid w:val="004B0936"/>
    <w:rsid w:val="00523BB6"/>
    <w:rsid w:val="00524E8E"/>
    <w:rsid w:val="00570D84"/>
    <w:rsid w:val="00575CE1"/>
    <w:rsid w:val="005B4967"/>
    <w:rsid w:val="005B7C42"/>
    <w:rsid w:val="005E3E1E"/>
    <w:rsid w:val="00641490"/>
    <w:rsid w:val="00687E39"/>
    <w:rsid w:val="006C63D4"/>
    <w:rsid w:val="006D1E0C"/>
    <w:rsid w:val="006E4F7E"/>
    <w:rsid w:val="00724BAB"/>
    <w:rsid w:val="00737264"/>
    <w:rsid w:val="00737B19"/>
    <w:rsid w:val="00771CAD"/>
    <w:rsid w:val="007E716A"/>
    <w:rsid w:val="007F62B5"/>
    <w:rsid w:val="00800A7B"/>
    <w:rsid w:val="008138A0"/>
    <w:rsid w:val="00845252"/>
    <w:rsid w:val="0085222C"/>
    <w:rsid w:val="008634B4"/>
    <w:rsid w:val="008A5947"/>
    <w:rsid w:val="008B3C10"/>
    <w:rsid w:val="008C73C3"/>
    <w:rsid w:val="008D4075"/>
    <w:rsid w:val="008F090D"/>
    <w:rsid w:val="00915C3E"/>
    <w:rsid w:val="0093731F"/>
    <w:rsid w:val="00960617"/>
    <w:rsid w:val="0096329A"/>
    <w:rsid w:val="00981113"/>
    <w:rsid w:val="00A060A9"/>
    <w:rsid w:val="00A065AD"/>
    <w:rsid w:val="00A229FA"/>
    <w:rsid w:val="00A40C42"/>
    <w:rsid w:val="00A41D07"/>
    <w:rsid w:val="00A5169F"/>
    <w:rsid w:val="00A640F0"/>
    <w:rsid w:val="00A72D71"/>
    <w:rsid w:val="00A824BD"/>
    <w:rsid w:val="00B2246C"/>
    <w:rsid w:val="00B3322A"/>
    <w:rsid w:val="00B333AB"/>
    <w:rsid w:val="00B62425"/>
    <w:rsid w:val="00B8711D"/>
    <w:rsid w:val="00BA3027"/>
    <w:rsid w:val="00BA75E1"/>
    <w:rsid w:val="00BD1B54"/>
    <w:rsid w:val="00BF73D7"/>
    <w:rsid w:val="00C17907"/>
    <w:rsid w:val="00C36285"/>
    <w:rsid w:val="00CC6936"/>
    <w:rsid w:val="00CD5BE6"/>
    <w:rsid w:val="00CF6FCB"/>
    <w:rsid w:val="00CF70EF"/>
    <w:rsid w:val="00D265B9"/>
    <w:rsid w:val="00D572ED"/>
    <w:rsid w:val="00DA0A43"/>
    <w:rsid w:val="00DB43A5"/>
    <w:rsid w:val="00E656DD"/>
    <w:rsid w:val="00E73D29"/>
    <w:rsid w:val="00EA722A"/>
    <w:rsid w:val="00EC56D6"/>
    <w:rsid w:val="00F34014"/>
    <w:rsid w:val="00F36A0D"/>
    <w:rsid w:val="00F401A2"/>
    <w:rsid w:val="00FB11E2"/>
    <w:rsid w:val="00FC3E75"/>
    <w:rsid w:val="00F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m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Tseu@women.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ie.Tseu@women.ca.gov" TargetMode="External"/><Relationship Id="rId4" Type="http://schemas.openxmlformats.org/officeDocument/2006/relationships/settings" Target="settings.xml"/><Relationship Id="rId9" Type="http://schemas.openxmlformats.org/officeDocument/2006/relationships/hyperlink" Target="https://mail.ces.ca.gov/owa/redir.aspx?SURL=hHxJkjkCcIWnVPhFhE-r9bV4xLT9AFZH7jilHhx4m2cPWIGS4zvUCGgAdAB0AHAAOgAvAC8AdwB3AHcALgB3AG8AbQBlAG4ALgBjAGEALgBnAG8AdgA.&amp;URL=http%3a%2f%2fwww.women.c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649</Words>
  <Characters>3653</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Stephanie@CCSWG</dc:creator>
  <cp:lastModifiedBy>Van Atta, Emily@CCSWG</cp:lastModifiedBy>
  <cp:revision>22</cp:revision>
  <cp:lastPrinted>2018-03-09T17:50:00Z</cp:lastPrinted>
  <dcterms:created xsi:type="dcterms:W3CDTF">2018-02-16T22:33:00Z</dcterms:created>
  <dcterms:modified xsi:type="dcterms:W3CDTF">2018-03-16T16:59:00Z</dcterms:modified>
</cp:coreProperties>
</file>